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A4" w:rsidRDefault="001364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64A4" w:rsidRDefault="001364A4">
      <w:pPr>
        <w:pStyle w:val="ConsPlusNormal"/>
        <w:jc w:val="both"/>
        <w:outlineLvl w:val="0"/>
      </w:pPr>
    </w:p>
    <w:p w:rsidR="001364A4" w:rsidRDefault="001364A4">
      <w:pPr>
        <w:pStyle w:val="ConsPlusNormal"/>
      </w:pPr>
      <w:r>
        <w:t>Зарегистрировано в Минюсте России 2 марта 2020 г. N 57643</w:t>
      </w:r>
    </w:p>
    <w:p w:rsidR="001364A4" w:rsidRDefault="00136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4A4" w:rsidRDefault="001364A4">
      <w:pPr>
        <w:pStyle w:val="ConsPlusNormal"/>
        <w:ind w:firstLine="540"/>
        <w:jc w:val="both"/>
      </w:pPr>
    </w:p>
    <w:p w:rsidR="001364A4" w:rsidRDefault="001364A4">
      <w:pPr>
        <w:pStyle w:val="ConsPlusTitle"/>
        <w:jc w:val="center"/>
      </w:pPr>
      <w:r>
        <w:t>ФЕДЕРАЛЬНАЯ СЛУЖБА ПО НАДЗОРУ В СФЕРЕ ЗАЩИТЫ</w:t>
      </w:r>
    </w:p>
    <w:p w:rsidR="001364A4" w:rsidRDefault="001364A4">
      <w:pPr>
        <w:pStyle w:val="ConsPlusTitle"/>
        <w:jc w:val="center"/>
      </w:pPr>
      <w:r>
        <w:t>ПРАВ ПОТРЕБИТЕЛЕЙ И БЛАГОПОЛУЧИЯ ЧЕЛОВЕКА</w:t>
      </w:r>
    </w:p>
    <w:p w:rsidR="001364A4" w:rsidRDefault="001364A4">
      <w:pPr>
        <w:pStyle w:val="ConsPlusTitle"/>
        <w:jc w:val="center"/>
      </w:pPr>
    </w:p>
    <w:p w:rsidR="001364A4" w:rsidRDefault="001364A4">
      <w:pPr>
        <w:pStyle w:val="ConsPlusTitle"/>
        <w:jc w:val="center"/>
      </w:pPr>
      <w:r>
        <w:t>ГЛАВНЫЙ ГОСУДАРСТВЕННЫЙ САНИТАРНЫЙ ВРАЧ</w:t>
      </w:r>
    </w:p>
    <w:p w:rsidR="001364A4" w:rsidRDefault="001364A4">
      <w:pPr>
        <w:pStyle w:val="ConsPlusTitle"/>
        <w:jc w:val="center"/>
      </w:pPr>
      <w:r>
        <w:t>РОССИЙСКОЙ ФЕДЕРАЦИИ</w:t>
      </w:r>
    </w:p>
    <w:p w:rsidR="001364A4" w:rsidRDefault="001364A4">
      <w:pPr>
        <w:pStyle w:val="ConsPlusTitle"/>
        <w:ind w:firstLine="540"/>
        <w:jc w:val="both"/>
      </w:pPr>
    </w:p>
    <w:p w:rsidR="001364A4" w:rsidRDefault="001364A4">
      <w:pPr>
        <w:pStyle w:val="ConsPlusTitle"/>
        <w:jc w:val="center"/>
      </w:pPr>
      <w:r>
        <w:t>ПОСТАНОВЛЕНИЕ</w:t>
      </w:r>
    </w:p>
    <w:p w:rsidR="001364A4" w:rsidRDefault="001364A4">
      <w:pPr>
        <w:pStyle w:val="ConsPlusTitle"/>
        <w:jc w:val="center"/>
      </w:pPr>
      <w:r>
        <w:t>от 2 марта 2020 г. N 5</w:t>
      </w:r>
    </w:p>
    <w:p w:rsidR="001364A4" w:rsidRDefault="001364A4">
      <w:pPr>
        <w:pStyle w:val="ConsPlusTitle"/>
        <w:ind w:firstLine="540"/>
        <w:jc w:val="both"/>
      </w:pPr>
    </w:p>
    <w:p w:rsidR="001364A4" w:rsidRDefault="001364A4">
      <w:pPr>
        <w:pStyle w:val="ConsPlusTitle"/>
        <w:jc w:val="center"/>
      </w:pPr>
      <w:r>
        <w:t>О ДОПОЛНИТЕЛЬНЫХ МЕРАХ</w:t>
      </w:r>
    </w:p>
    <w:p w:rsidR="001364A4" w:rsidRDefault="001364A4">
      <w:pPr>
        <w:pStyle w:val="ConsPlusTitle"/>
        <w:jc w:val="center"/>
      </w:pPr>
      <w:r>
        <w:t>ПО СНИЖЕНИЮ РИСКОВ ЗАВОЗА И РАСПРОСТРАНЕНИЯ НОВОЙ</w:t>
      </w:r>
    </w:p>
    <w:p w:rsidR="001364A4" w:rsidRDefault="001364A4">
      <w:pPr>
        <w:pStyle w:val="ConsPlusTitle"/>
        <w:jc w:val="center"/>
      </w:pPr>
      <w:r>
        <w:t>КОРОНАВИРУСНОЙ ИНФЕКЦИИ (2019-NCOV)</w:t>
      </w:r>
    </w:p>
    <w:p w:rsidR="001364A4" w:rsidRDefault="00136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6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4A4" w:rsidRDefault="00136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4A4" w:rsidRDefault="001364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</w:t>
            </w:r>
          </w:p>
          <w:p w:rsidR="001364A4" w:rsidRDefault="001364A4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13.03.2020 N 6)</w:t>
            </w:r>
          </w:p>
        </w:tc>
      </w:tr>
    </w:tbl>
    <w:p w:rsidR="001364A4" w:rsidRDefault="001364A4">
      <w:pPr>
        <w:pStyle w:val="ConsPlusNormal"/>
        <w:ind w:firstLine="540"/>
        <w:jc w:val="both"/>
      </w:pPr>
    </w:p>
    <w:p w:rsidR="001364A4" w:rsidRDefault="001364A4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коронавирусной инфекции (2019-nCoV) в соответствии с </w:t>
      </w:r>
      <w:hyperlink r:id="rId6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364A4" w:rsidRDefault="001364A4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коронавирусной инфекции (2019-nCoV).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коронавирусной инфекции.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1.4. Обеспечить работу "горячей линии" для граждан, вернувшихся с территорий, где зарегистрированы случаи новой коронавирусной инфекции (2019-nCoV), в целях передачи сведений о месте, датах их пребывания и возвращения, контактной информации.</w:t>
      </w:r>
    </w:p>
    <w:p w:rsidR="001364A4" w:rsidRDefault="001364A4">
      <w:pPr>
        <w:pStyle w:val="ConsPlusNormal"/>
        <w:spacing w:before="220"/>
        <w:ind w:firstLine="540"/>
        <w:jc w:val="both"/>
      </w:pPr>
      <w:bookmarkStart w:id="1" w:name="P26"/>
      <w:bookmarkEnd w:id="1"/>
      <w:r>
        <w:t>2. Руководителям органов исполнительной власти субъектов Российской Федерации в сфере охраны здоровья: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2.1.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lastRenderedPageBreak/>
        <w:t xml:space="preserve"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gramStart"/>
      <w:r>
        <w:t>бронхо-легочной</w:t>
      </w:r>
      <w:proofErr w:type="gramEnd"/>
      <w:r>
        <w:t>, сердечно-сосудистой и эндокринной систем).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</w:t>
      </w:r>
      <w:proofErr w:type="gramStart"/>
      <w:r>
        <w:t>бронхо-легочной</w:t>
      </w:r>
      <w:proofErr w:type="gramEnd"/>
      <w:r>
        <w:t>, сердечно-сосудистой и эндокринной систем, проживающих на территории обслуживания медицинской организации.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 Обеспечить: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коронавирусную инфекцию (2019-nCoV).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пульс-оксиметрами; отделений медицинских организаций по оказанию помощи лицам, больным ОРВИ и внебольничными пневмониями - аппаратами для неинвазивной вентиляции легких.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2.5.5. Поддержание неснижаемого запаса противовирусных препаратов, в том числе рекомендованных для лечения новой коронавирусной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 xml:space="preserve">2.5.7. На время действия настоящего Постановления обеспечить качественный отбор биологического материала и его доставку исключительно в испытательно-лабораторные центры федеральных бюджетных учреждений здравоохранения - центров гигиены и эпидемиологии в субъектах Российской Федерации либо иные уполномоченные Роспотребнадзором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коронавирусную инфекцию (2019-nCoV) у лиц с ОРВИ, обследуемых в рамках еженедельных </w:t>
      </w:r>
      <w:r>
        <w:lastRenderedPageBreak/>
        <w:t>мониторинговых исследований, у всех лиц с внебольничными пневмониями, неблагоприятным исходом заболевания.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2.5.8. Медицинское наблюдение на срок 14 календарных дней всех граждан, прибывающих из Исламской Республики Иран и Республики Корея, по месту их пребывания. При появлении у них симптомов, не исключающих новую коронавирусную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2.5.9. Незамедлительное проведение регламентированного комплекса противоэпидемических мероприятий при выявлении подозрения на заболевания новой коронавирусной инфекцией (2019-nCoV).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коронавирусной инфекции (2019-nCoV), в пределах 14 календарных дней с момента их возвращения.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коронавирусной инфекции (2019-nCoV).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коронавирусной инфекции (2019-nCoV), в том числе по проведению разъяснительной работы с населением.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3. Руководителям территориальных органов Роспотребнадзора: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 xml:space="preserve">3.1. Обеспечить контроль за реализацией </w:t>
      </w:r>
      <w:hyperlink w:anchor="P21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3.2. При получении позитивных и сомнительных результатов лабораторных исследований на новую коронавирусную инфекцию организовать комплекс противоэпидемических мероприятий.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4. Руководителям территориальных органов Роспотребнадзора,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13.03.2020 N 6.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lastRenderedPageBreak/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5.1. Обеспечить проведение лабораторных исследований на новую коронавирусную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5.2. Обеспечить направление всех положительных и сомнительных результатов для подтверждения в Референс-центр по мониторингу за коронавирусными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Роспотребнадзора.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6. Рекомендовать гражданам, вернувшимся с территорий, где зарегистрированы случаи новой коронавирусной инфекции (2019-nCoV):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 (2019-nCoV), для оформления листков нетрудоспособности без посещения медицинских организаций (на дому).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364A4" w:rsidRDefault="001364A4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оставляю за собой.</w:t>
      </w:r>
    </w:p>
    <w:p w:rsidR="001364A4" w:rsidRDefault="001364A4">
      <w:pPr>
        <w:pStyle w:val="ConsPlusNormal"/>
        <w:ind w:firstLine="540"/>
        <w:jc w:val="both"/>
      </w:pPr>
    </w:p>
    <w:p w:rsidR="001364A4" w:rsidRDefault="001364A4">
      <w:pPr>
        <w:pStyle w:val="ConsPlusNormal"/>
        <w:jc w:val="right"/>
      </w:pPr>
      <w:r>
        <w:t>Руководитель</w:t>
      </w:r>
    </w:p>
    <w:p w:rsidR="001364A4" w:rsidRDefault="001364A4">
      <w:pPr>
        <w:pStyle w:val="ConsPlusNormal"/>
        <w:jc w:val="right"/>
      </w:pPr>
      <w:r>
        <w:t>А.Ю.ПОПОВА</w:t>
      </w:r>
    </w:p>
    <w:p w:rsidR="001364A4" w:rsidRDefault="001364A4">
      <w:pPr>
        <w:pStyle w:val="ConsPlusNormal"/>
        <w:jc w:val="both"/>
      </w:pPr>
    </w:p>
    <w:p w:rsidR="001364A4" w:rsidRDefault="001364A4">
      <w:pPr>
        <w:pStyle w:val="ConsPlusNormal"/>
        <w:jc w:val="both"/>
      </w:pPr>
    </w:p>
    <w:p w:rsidR="001364A4" w:rsidRDefault="00136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F4C" w:rsidRDefault="00E61F4C">
      <w:bookmarkStart w:id="2" w:name="_GoBack"/>
      <w:bookmarkEnd w:id="2"/>
    </w:p>
    <w:sectPr w:rsidR="00E61F4C" w:rsidSect="00FC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A4"/>
    <w:rsid w:val="001364A4"/>
    <w:rsid w:val="00E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1E2A-0239-479E-8027-BD6C236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2B533B8F9FA0704B8BB5FE07B90581563032223975AAA8819B02CD9B347967D5DF1AD52F8270EC89EF445CA3BB5FCC2B244F5FE65F9C23lCb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B533B8F9FA0704B8BB5FE07B90581563735243371AAA8819B02CD9B347967D5DF1AD52F8273EA8BEF445CA3BB5FCC2B244F5FE65F9C23lCb7M" TargetMode="External"/><Relationship Id="rId5" Type="http://schemas.openxmlformats.org/officeDocument/2006/relationships/hyperlink" Target="consultantplus://offline/ref=432B533B8F9FA0704B8BB5FE07B90581563032223975AAA8819B02CD9B347967D5DF1AD52F8270EC89EF445CA3BB5FCC2B244F5FE65F9C23lCb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2020-04-09T12:27:00Z</dcterms:created>
  <dcterms:modified xsi:type="dcterms:W3CDTF">2020-04-09T12:28:00Z</dcterms:modified>
</cp:coreProperties>
</file>