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A" w:rsidRDefault="00753E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3EAA" w:rsidRDefault="00753EAA">
      <w:pPr>
        <w:pStyle w:val="ConsPlusNormal"/>
        <w:jc w:val="both"/>
        <w:outlineLvl w:val="0"/>
      </w:pPr>
    </w:p>
    <w:p w:rsidR="00753EAA" w:rsidRDefault="00753EAA">
      <w:pPr>
        <w:pStyle w:val="ConsPlusNormal"/>
      </w:pPr>
      <w:r>
        <w:t>Зарегистрировано в Минюсте России 31 января 2020 г. N 57367</w:t>
      </w:r>
    </w:p>
    <w:p w:rsidR="00753EAA" w:rsidRDefault="00753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EAA" w:rsidRDefault="00753EAA">
      <w:pPr>
        <w:pStyle w:val="ConsPlusNormal"/>
      </w:pPr>
    </w:p>
    <w:p w:rsidR="00753EAA" w:rsidRDefault="00753EAA">
      <w:pPr>
        <w:pStyle w:val="ConsPlusTitle"/>
        <w:jc w:val="center"/>
      </w:pPr>
      <w:r>
        <w:t>ФЕДЕРАЛЬНАЯ СЛУЖБА ПО НАДЗОРУ В СФЕРЕ ЗАЩИТЫ</w:t>
      </w:r>
    </w:p>
    <w:p w:rsidR="00753EAA" w:rsidRDefault="00753EAA">
      <w:pPr>
        <w:pStyle w:val="ConsPlusTitle"/>
        <w:jc w:val="center"/>
      </w:pPr>
      <w:r>
        <w:t>ПРАВ ПОТРЕБИТЕЛЕЙ И БЛАГОПОЛУЧИЯ ЧЕЛОВЕКА</w:t>
      </w:r>
    </w:p>
    <w:p w:rsidR="00753EAA" w:rsidRDefault="00753EAA">
      <w:pPr>
        <w:pStyle w:val="ConsPlusTitle"/>
        <w:jc w:val="center"/>
      </w:pPr>
    </w:p>
    <w:p w:rsidR="00753EAA" w:rsidRDefault="00753EAA">
      <w:pPr>
        <w:pStyle w:val="ConsPlusTitle"/>
        <w:jc w:val="center"/>
      </w:pPr>
      <w:r>
        <w:t>ГЛАВНЫЙ ГОСУДАРСТВЕННЫЙ САНИТАРНЫЙ ВРАЧ</w:t>
      </w:r>
    </w:p>
    <w:p w:rsidR="00753EAA" w:rsidRDefault="00753EAA">
      <w:pPr>
        <w:pStyle w:val="ConsPlusTitle"/>
        <w:jc w:val="center"/>
      </w:pPr>
      <w:r>
        <w:t>РОССИЙСКОЙ ФЕДЕРАЦИИ</w:t>
      </w:r>
    </w:p>
    <w:p w:rsidR="00753EAA" w:rsidRDefault="00753EAA">
      <w:pPr>
        <w:pStyle w:val="ConsPlusTitle"/>
        <w:jc w:val="center"/>
      </w:pPr>
    </w:p>
    <w:p w:rsidR="00753EAA" w:rsidRDefault="00753EAA">
      <w:pPr>
        <w:pStyle w:val="ConsPlusTitle"/>
        <w:jc w:val="center"/>
      </w:pPr>
      <w:r>
        <w:t>ПОСТАНОВЛЕНИЕ</w:t>
      </w:r>
    </w:p>
    <w:p w:rsidR="00753EAA" w:rsidRDefault="00753EAA">
      <w:pPr>
        <w:pStyle w:val="ConsPlusTitle"/>
        <w:jc w:val="center"/>
      </w:pPr>
      <w:r>
        <w:t>от 31 января 2020 г. N 3</w:t>
      </w:r>
    </w:p>
    <w:p w:rsidR="00753EAA" w:rsidRDefault="00753EAA">
      <w:pPr>
        <w:pStyle w:val="ConsPlusTitle"/>
        <w:jc w:val="center"/>
      </w:pPr>
    </w:p>
    <w:p w:rsidR="00753EAA" w:rsidRDefault="00753EAA">
      <w:pPr>
        <w:pStyle w:val="ConsPlusTitle"/>
        <w:jc w:val="center"/>
      </w:pPr>
      <w:r>
        <w:t>О ПРОВЕДЕНИИ</w:t>
      </w:r>
    </w:p>
    <w:p w:rsidR="00753EAA" w:rsidRDefault="00753EAA">
      <w:pPr>
        <w:pStyle w:val="ConsPlusTitle"/>
        <w:jc w:val="center"/>
      </w:pPr>
      <w:r>
        <w:t>ДОПОЛНИТЕЛЬНЫХ САНИТАРНО-ПРОТИВОЭПИДЕМИЧЕСКИХ</w:t>
      </w:r>
    </w:p>
    <w:p w:rsidR="00753EAA" w:rsidRDefault="00753EAA">
      <w:pPr>
        <w:pStyle w:val="ConsPlusTitle"/>
        <w:jc w:val="center"/>
      </w:pPr>
      <w:r>
        <w:t>(ПРОФИЛАКТИЧЕСКИХ) МЕРОПРИЯТИЙ ПО НЕДОПУЩЕНИЮ ЗАВОЗА</w:t>
      </w:r>
    </w:p>
    <w:p w:rsidR="00753EAA" w:rsidRDefault="00753EAA">
      <w:pPr>
        <w:pStyle w:val="ConsPlusTitle"/>
        <w:jc w:val="center"/>
      </w:pPr>
      <w:r>
        <w:t>И РАСПРОСТРАНЕНИЯ НОВОЙ КОРОНАВИРУСНОЙ ИНФЕКЦИИ,</w:t>
      </w:r>
    </w:p>
    <w:p w:rsidR="00753EAA" w:rsidRDefault="00753EAA">
      <w:pPr>
        <w:pStyle w:val="ConsPlusTitle"/>
        <w:jc w:val="center"/>
      </w:pPr>
      <w:r>
        <w:t>ВЫЗВАННОЙ 2019-NCOV</w:t>
      </w:r>
    </w:p>
    <w:p w:rsidR="00753EAA" w:rsidRDefault="00753EAA">
      <w:pPr>
        <w:pStyle w:val="ConsPlusNormal"/>
        <w:ind w:firstLine="540"/>
        <w:jc w:val="both"/>
      </w:pPr>
    </w:p>
    <w:p w:rsidR="00753EAA" w:rsidRDefault="00753EAA">
      <w:pPr>
        <w:pStyle w:val="ConsPlusNormal"/>
        <w:ind w:firstLine="540"/>
        <w:jc w:val="both"/>
      </w:pPr>
      <w:r>
        <w:t xml:space="preserve">В связи с угрозой завоза и распространения новой коронавирусной инфекции, вызванной 2019-nCoV,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753EAA" w:rsidRDefault="00753EAA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1.1. Обеспечить подготовку мест для организации непрерывного медицинского наблюдения с учетом имеющихся мощностей медицинских, санаторно-курортных и других организаций с соответствующим материально-техническим обеспечением и медицинским обслуживанием, учитывая длительность такого наблюдения сроком 14 календарных дней.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1.2. Уточнить имеющиеся схемы транспортирования лиц непосредственно из аэропортов в случае необходимости помещения их под медицинское наблюдение.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1.3. Организовать совместно с юридическими лицами и индивидуальными предпринимателями, осуществляющими деятельность в сфере общественного питания и торговли продуктами питания, мероприятия по обеспечению усиленного дезинфекционного режима.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1.4. Обеспечить непрерывное медицинское наблюдение на срок 14 календарных дней граждан КНР, имеющих вид на жительство в Российской Федерации, при их возвращении из КНР. В случае появления у таких граждан КНР симптомов, не исключающих новую коронавирусную инфекцию, провести их изоляцию и лабораторное обследование.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 xml:space="preserve">1.5. По Приморскому краю, Хабаровскому краю, Забайкальскому краю, Амурской области и Еврейской автономной области обеспечить обязательное обследование на коронавирусную инфекцию и изоляцию на период до 14 календарных дней в специально организованных пунктах граждан Китайской Народной Республики, имеющих вид на жительство в Российской Федерации, пересекающих государственную границу Российской Федерации в пунктах пропуска, по которым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января 2019 г. N 140-р (официальный интернет-портал правовой информации (www.pravo.gov.ru), 30.01.2020 г., N 0001202001300031) введено временное ограничение движения.</w:t>
      </w:r>
    </w:p>
    <w:p w:rsidR="00753EAA" w:rsidRDefault="00753EAA">
      <w:pPr>
        <w:pStyle w:val="ConsPlusNormal"/>
        <w:spacing w:before="220"/>
        <w:ind w:firstLine="540"/>
        <w:jc w:val="both"/>
      </w:pPr>
      <w:bookmarkStart w:id="1" w:name="P26"/>
      <w:bookmarkEnd w:id="1"/>
      <w:r>
        <w:lastRenderedPageBreak/>
        <w:t>2. Минздраву России совместно с руководителями органов исполнительной власти субъектов Российской Федерации в сфере охраны здоровья: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2.1. Рекомендовать: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- медицинское наблюдение по месту жительства или изоляции за лицами, возвращающимися из КНР, в течение 14 календарных дней;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- привлечение при необходимости дополнительного медицинского персонала для организации медицинского наблюдения;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- наличие необходимого объема расходных материалов, включая средства для отбора проб с целью проведения лабораторных исследований, дезинфекционные препараты, средства индивидуальной защиты сотрудников.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2.2. В случае появления лиц с симптомами, не исключающими новую коронавирусную инфекцию, среди находящихся под медицинским наблюдением - обеспечить незамедлительный отбор биоматериала и направление его в организации Роспотребнадзора.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Роспотребнадзора: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20" w:history="1">
        <w:r>
          <w:rPr>
            <w:color w:val="0000FF"/>
          </w:rPr>
          <w:t>пунктов 1</w:t>
        </w:r>
      </w:hyperlink>
      <w:r>
        <w:t xml:space="preserve">,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3.2. Давать обязательные для исполнения в установленные сроки предписания и (или) требования о медицинском наблюдении, медицинском обследовании, изоляции и (или) госпитализации, проведении дополнительных санитарно-противоэпидемических (профилактических) мероприятий юридическим лицам, уполномоченным органам государственной власти, гражданам Российской Федерации, иностранным гражданам и лицам без гражданства - больным инфекционными заболеваниями, с подозрением на такие заболевания, бывших в контакте с больными инфекционным заболеванием.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4. Рекомендовать МВД России принимать меры по обеспечению исполнения требований должностных лиц Роспотребнадзора, осуществляющих санитарно-карантинный контроль в пунктах пропуска через государственную границу Российской Федерации.</w:t>
      </w:r>
    </w:p>
    <w:p w:rsidR="00753EAA" w:rsidRDefault="00753EAA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753EAA" w:rsidRDefault="00753EAA">
      <w:pPr>
        <w:pStyle w:val="ConsPlusNormal"/>
        <w:jc w:val="right"/>
      </w:pPr>
    </w:p>
    <w:p w:rsidR="00753EAA" w:rsidRDefault="00753EAA">
      <w:pPr>
        <w:pStyle w:val="ConsPlusNormal"/>
        <w:jc w:val="right"/>
      </w:pPr>
      <w:r>
        <w:t>А.Ю.ПОПОВА</w:t>
      </w:r>
    </w:p>
    <w:p w:rsidR="00753EAA" w:rsidRDefault="00753EAA">
      <w:pPr>
        <w:pStyle w:val="ConsPlusNormal"/>
        <w:jc w:val="both"/>
      </w:pPr>
    </w:p>
    <w:p w:rsidR="00753EAA" w:rsidRDefault="00753EAA">
      <w:pPr>
        <w:pStyle w:val="ConsPlusNormal"/>
        <w:jc w:val="both"/>
      </w:pPr>
    </w:p>
    <w:p w:rsidR="00753EAA" w:rsidRDefault="00753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59A" w:rsidRDefault="0098459A">
      <w:bookmarkStart w:id="2" w:name="_GoBack"/>
      <w:bookmarkEnd w:id="2"/>
    </w:p>
    <w:sectPr w:rsidR="0098459A" w:rsidSect="0005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A"/>
    <w:rsid w:val="00753EAA"/>
    <w:rsid w:val="009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755F-5CD1-4566-8367-75D27B52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D6594CFF23D6997EADE43364D78E57D2E39BCEC1906D0DFE29EC4D8D66D0A5CAAA06C0DF639446FB7F5B2D2TBt7M" TargetMode="External"/><Relationship Id="rId5" Type="http://schemas.openxmlformats.org/officeDocument/2006/relationships/hyperlink" Target="consultantplus://offline/ref=C43D6594CFF23D6997EADE43364D78E57D293FB8EC1B06D0DFE29EC4D8D66D0A4EAAF8600DFF24416DA2A3E394E2EAA87C63BA34057A1EA9T4tE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2020-04-09T12:45:00Z</dcterms:created>
  <dcterms:modified xsi:type="dcterms:W3CDTF">2020-04-09T12:45:00Z</dcterms:modified>
</cp:coreProperties>
</file>