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26" w:rsidRDefault="00076C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6C26" w:rsidRDefault="00076C26">
      <w:pPr>
        <w:pStyle w:val="ConsPlusNormal"/>
        <w:jc w:val="both"/>
        <w:outlineLvl w:val="0"/>
      </w:pPr>
    </w:p>
    <w:p w:rsidR="00076C26" w:rsidRDefault="00076C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6C26" w:rsidRDefault="00076C26">
      <w:pPr>
        <w:pStyle w:val="ConsPlusTitle"/>
        <w:jc w:val="center"/>
      </w:pPr>
    </w:p>
    <w:p w:rsidR="00076C26" w:rsidRDefault="00076C26">
      <w:pPr>
        <w:pStyle w:val="ConsPlusTitle"/>
        <w:jc w:val="center"/>
      </w:pPr>
      <w:r>
        <w:t>ПОСТАНОВЛЕНИЕ</w:t>
      </w:r>
    </w:p>
    <w:p w:rsidR="00076C26" w:rsidRDefault="00076C26">
      <w:pPr>
        <w:pStyle w:val="ConsPlusTitle"/>
        <w:jc w:val="center"/>
      </w:pPr>
      <w:r>
        <w:t>от 1 апреля 2020 г. N 402</w:t>
      </w:r>
    </w:p>
    <w:p w:rsidR="00076C26" w:rsidRDefault="00076C26">
      <w:pPr>
        <w:pStyle w:val="ConsPlusTitle"/>
        <w:jc w:val="center"/>
      </w:pPr>
    </w:p>
    <w:p w:rsidR="00076C26" w:rsidRDefault="00076C26">
      <w:pPr>
        <w:pStyle w:val="ConsPlusTitle"/>
        <w:jc w:val="center"/>
      </w:pPr>
      <w:r>
        <w:t>ОБ УТВЕРЖДЕНИИ ВРЕМЕННЫХ ПРАВИЛ</w:t>
      </w:r>
    </w:p>
    <w:p w:rsidR="00076C26" w:rsidRDefault="00076C26">
      <w:pPr>
        <w:pStyle w:val="ConsPlusTitle"/>
        <w:jc w:val="center"/>
      </w:pPr>
      <w:r>
        <w:t>ОФОРМЛЕНИЯ ЛИСТКОВ НЕТРУДОСПОСОБНОСТИ, НАЗНАЧЕНИЯ И ВЫПЛАТЫ</w:t>
      </w:r>
    </w:p>
    <w:p w:rsidR="00076C26" w:rsidRDefault="00076C26">
      <w:pPr>
        <w:pStyle w:val="ConsPlusTitle"/>
        <w:jc w:val="center"/>
      </w:pPr>
      <w:r>
        <w:t>ПОСОБИЙ ПО ВРЕМЕННОЙ НЕТРУДОСПОСОБНОСТИ В СЛУЧАЕ КАРАНТИНА</w:t>
      </w:r>
    </w:p>
    <w:p w:rsidR="00076C26" w:rsidRDefault="00076C26">
      <w:pPr>
        <w:pStyle w:val="ConsPlusTitle"/>
        <w:jc w:val="center"/>
      </w:pPr>
      <w:r>
        <w:t>ЗАСТРАХОВАННЫМ ЛИЦАМ В ВОЗРАСТЕ 65 ЛЕТ И СТАРШЕ</w:t>
      </w:r>
    </w:p>
    <w:p w:rsidR="00076C26" w:rsidRDefault="00076C26">
      <w:pPr>
        <w:pStyle w:val="ConsPlusNormal"/>
        <w:jc w:val="both"/>
      </w:pPr>
    </w:p>
    <w:p w:rsidR="00076C26" w:rsidRDefault="00076C26">
      <w:pPr>
        <w:pStyle w:val="ConsPlusNormal"/>
        <w:ind w:firstLine="540"/>
        <w:jc w:val="both"/>
      </w:pPr>
      <w:r>
        <w:t>В целях предотвращения распространения новой коронавирусной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граждан на охрану здоровья Правительство Российской Федерации постановляет: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Временные правила</w:t>
        </w:r>
      </w:hyperlink>
      <w:r>
        <w:t xml:space="preserve">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старше.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6 апреля 2020 г.</w:t>
      </w:r>
    </w:p>
    <w:p w:rsidR="00076C26" w:rsidRDefault="00076C26">
      <w:pPr>
        <w:pStyle w:val="ConsPlusNormal"/>
        <w:jc w:val="both"/>
      </w:pPr>
    </w:p>
    <w:p w:rsidR="00076C26" w:rsidRDefault="00076C26">
      <w:pPr>
        <w:pStyle w:val="ConsPlusNormal"/>
        <w:jc w:val="right"/>
      </w:pPr>
      <w:r>
        <w:t>Председатель Правительства</w:t>
      </w:r>
    </w:p>
    <w:p w:rsidR="00076C26" w:rsidRDefault="00076C26">
      <w:pPr>
        <w:pStyle w:val="ConsPlusNormal"/>
        <w:jc w:val="right"/>
      </w:pPr>
      <w:r>
        <w:t>Российской Федерации</w:t>
      </w:r>
    </w:p>
    <w:p w:rsidR="00076C26" w:rsidRDefault="00076C26">
      <w:pPr>
        <w:pStyle w:val="ConsPlusNormal"/>
        <w:jc w:val="right"/>
      </w:pPr>
      <w:r>
        <w:t>М.МИШУСТИН</w:t>
      </w:r>
    </w:p>
    <w:p w:rsidR="00076C26" w:rsidRDefault="00076C26">
      <w:pPr>
        <w:pStyle w:val="ConsPlusNormal"/>
        <w:jc w:val="both"/>
      </w:pPr>
    </w:p>
    <w:p w:rsidR="00076C26" w:rsidRDefault="00076C26">
      <w:pPr>
        <w:pStyle w:val="ConsPlusNormal"/>
        <w:jc w:val="both"/>
      </w:pPr>
    </w:p>
    <w:p w:rsidR="00076C26" w:rsidRDefault="00076C26">
      <w:pPr>
        <w:pStyle w:val="ConsPlusNormal"/>
        <w:jc w:val="both"/>
      </w:pPr>
    </w:p>
    <w:p w:rsidR="00076C26" w:rsidRDefault="00076C26">
      <w:pPr>
        <w:pStyle w:val="ConsPlusNormal"/>
        <w:jc w:val="both"/>
      </w:pPr>
    </w:p>
    <w:p w:rsidR="00076C26" w:rsidRDefault="00076C26">
      <w:pPr>
        <w:pStyle w:val="ConsPlusNormal"/>
        <w:jc w:val="both"/>
      </w:pPr>
    </w:p>
    <w:p w:rsidR="00076C26" w:rsidRDefault="00076C26">
      <w:pPr>
        <w:pStyle w:val="ConsPlusNormal"/>
        <w:jc w:val="right"/>
        <w:outlineLvl w:val="0"/>
      </w:pPr>
      <w:r>
        <w:t>Утверждены</w:t>
      </w:r>
    </w:p>
    <w:p w:rsidR="00076C26" w:rsidRDefault="00076C26">
      <w:pPr>
        <w:pStyle w:val="ConsPlusNormal"/>
        <w:jc w:val="right"/>
      </w:pPr>
      <w:r>
        <w:t>постановлением Правительства</w:t>
      </w:r>
    </w:p>
    <w:p w:rsidR="00076C26" w:rsidRDefault="00076C26">
      <w:pPr>
        <w:pStyle w:val="ConsPlusNormal"/>
        <w:jc w:val="right"/>
      </w:pPr>
      <w:r>
        <w:t>Российской Федерации</w:t>
      </w:r>
    </w:p>
    <w:p w:rsidR="00076C26" w:rsidRDefault="00076C26">
      <w:pPr>
        <w:pStyle w:val="ConsPlusNormal"/>
        <w:jc w:val="right"/>
      </w:pPr>
      <w:r>
        <w:t>от 1 апреля 2020 г. N 402</w:t>
      </w:r>
    </w:p>
    <w:p w:rsidR="00076C26" w:rsidRDefault="00076C26">
      <w:pPr>
        <w:pStyle w:val="ConsPlusNormal"/>
        <w:jc w:val="both"/>
      </w:pPr>
    </w:p>
    <w:p w:rsidR="00076C26" w:rsidRDefault="00076C26">
      <w:pPr>
        <w:pStyle w:val="ConsPlusTitle"/>
        <w:jc w:val="center"/>
      </w:pPr>
      <w:bookmarkStart w:id="0" w:name="P28"/>
      <w:bookmarkEnd w:id="0"/>
      <w:r>
        <w:t>ВРЕМЕННЫЕ ПРАВИЛА</w:t>
      </w:r>
    </w:p>
    <w:p w:rsidR="00076C26" w:rsidRDefault="00076C26">
      <w:pPr>
        <w:pStyle w:val="ConsPlusTitle"/>
        <w:jc w:val="center"/>
      </w:pPr>
      <w:r>
        <w:t>ОФОРМЛЕНИЯ ЛИСТКОВ НЕТРУДОСПОСОБНОСТИ, НАЗНАЧЕНИЯ И ВЫПЛАТЫ</w:t>
      </w:r>
    </w:p>
    <w:p w:rsidR="00076C26" w:rsidRDefault="00076C26">
      <w:pPr>
        <w:pStyle w:val="ConsPlusTitle"/>
        <w:jc w:val="center"/>
      </w:pPr>
      <w:r>
        <w:t>ПОСОБИЙ ПО ВРЕМЕННОЙ НЕТРУДОСПОСОБНОСТИ В СЛУЧАЕ КАРАНТИНА</w:t>
      </w:r>
    </w:p>
    <w:p w:rsidR="00076C26" w:rsidRDefault="00076C26">
      <w:pPr>
        <w:pStyle w:val="ConsPlusTitle"/>
        <w:jc w:val="center"/>
      </w:pPr>
      <w:r>
        <w:t>ЗАСТРАХОВАННЫМ ЛИЦАМ В ВОЗРАСТЕ 65 ЛЕТ И СТАРШЕ</w:t>
      </w:r>
    </w:p>
    <w:p w:rsidR="00076C26" w:rsidRDefault="00076C26">
      <w:pPr>
        <w:pStyle w:val="ConsPlusNormal"/>
        <w:jc w:val="both"/>
      </w:pPr>
    </w:p>
    <w:p w:rsidR="00076C26" w:rsidRDefault="00076C26">
      <w:pPr>
        <w:pStyle w:val="ConsPlusNormal"/>
        <w:ind w:firstLine="540"/>
        <w:jc w:val="both"/>
      </w:pPr>
      <w:r>
        <w:t xml:space="preserve">1. Настоящие Временные правила определяют порядок оформления </w:t>
      </w:r>
      <w:hyperlink r:id="rId5" w:history="1">
        <w:r>
          <w:rPr>
            <w:color w:val="0000FF"/>
          </w:rPr>
          <w:t>листков</w:t>
        </w:r>
      </w:hyperlink>
      <w:r>
        <w:t xml:space="preserve"> нетрудоспособности, назначения и выплаты </w:t>
      </w:r>
      <w:hyperlink r:id="rId6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лицам, подлежащим обязательному социальному страхованию на случай временной нетрудоспособности и в связи с материнством, в возрасте 65 лет и старше (далее соответственно - застрахованные лица, пособие по временной нетрудоспособности) в период нахождения на карантине в связи с распространением новой коронавирусной инфекции.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t>2. Настоящие Временные правила распространяются на застрахованных лиц, соблюдающих режим самоизоляции по месту жительства либо месту пребывания, фактического нахождения, в том числе в жилых и садовых домах, размещенных на садовых земельных участках (далее - режим самоизоляции), за исключением лиц, переведенных на дистанционный режим работы или находящихся в ежегодном оплачиваемом отпуске.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lastRenderedPageBreak/>
        <w:t>3. Назначение и выплата пособия по временной нетрудоспособности осуществляются на основании листка нетрудоспособности, сформированного и размещенного в информационной системе Фонда социального страхования Российской Федерации (далее - Фонд),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уполномоченной Министерством здравоохранения Российской Федерации (далее соответственно - электронный листок нетрудоспособности, уполномоченная медицинская организация).</w:t>
      </w:r>
    </w:p>
    <w:p w:rsidR="00076C26" w:rsidRDefault="00076C26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4. Страхователь с использованием своего личного кабинета, доступ к которому обеспечивается посредством единой системы идентификации и аутентификации, или иным доступным способом с соблюдением требований законодательства Российской Федерации в области персональных данных направляет в Фонд перечень застрахованных лиц, состоящих с ним в трудовых отношениях и соблюдающих режим самоизоляции (далее - перечень застрахованных лиц), для оформления листков нетрудоспособности, а также документы (сведения), необходимые для назначения и выплаты пособия по временной нетрудоспособности,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N 294 "Об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заболеваний".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t>5. Перечень застрахованных лиц должен содержать следующую информацию в отношении каждого застрахованного лица: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t>дата рождения;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t>адрес места жительства (места пребывания, фактического нахождения);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страхования.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t xml:space="preserve">6. В течение одного рабочего дня со дня получения перечня застрахованных лиц и документов (сведений), указанных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Временных правил, Фонд осуществляет идентификацию застрахованных лиц, указанных в перечне застрахованных лиц, и проверку факта их трудоустройства у страхователя, в том числе с использованием страхового номера индивидуального лицевого счета застрахованного лица в системе индивидуального (персонифицированного) учета, посредством направления запроса в информационную систему Пенсионного фонда Российской Федерации.</w:t>
      </w:r>
    </w:p>
    <w:p w:rsidR="00076C26" w:rsidRDefault="00076C26">
      <w:pPr>
        <w:pStyle w:val="ConsPlusNormal"/>
        <w:spacing w:before="220"/>
        <w:ind w:firstLine="540"/>
        <w:jc w:val="both"/>
      </w:pPr>
      <w:bookmarkStart w:id="2" w:name="P43"/>
      <w:bookmarkEnd w:id="2"/>
      <w:r>
        <w:t>7. После завершения идентификации застрахованных лиц и подтверждения факта их трудоустройства у страхователя Фонд в течение одного рабочего дня обеспечивает передачу данных о застрахованных лицах в уполномоченную медицинскую организацию.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lastRenderedPageBreak/>
        <w:t xml:space="preserve">8. Уполномоченная медицинская организация не позднее следующего рабочего дня после получения информации от Фонда принимает решение о выдаче (формировании) электронных листков нетрудоспособности застрахованным лицам, данные о которых поступили в уполномоченную медицинскую организацию в соответствии с </w:t>
      </w:r>
      <w:hyperlink w:anchor="P43" w:history="1">
        <w:r>
          <w:rPr>
            <w:color w:val="0000FF"/>
          </w:rPr>
          <w:t>пунктом 7</w:t>
        </w:r>
      </w:hyperlink>
      <w:r>
        <w:t xml:space="preserve"> настоящих Временных правил, с кодом "03" единовременно на 14 календарных дней с 6 по 19 апреля 2020 г.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t>9. Назначение и выплата пособия по временной нетрудоспособности осуществляется территориальными органами Фонда по месту регистрации страхователя.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t>10. Фонд осуществляет назначение и выплату пособий по временной нетрудоспособности единовременно за весь период временной нетрудоспособности в течение 7 календарных дней со дня формирования электронного листка нетрудоспособности.</w:t>
      </w:r>
    </w:p>
    <w:p w:rsidR="00076C26" w:rsidRDefault="00076C26">
      <w:pPr>
        <w:pStyle w:val="ConsPlusNormal"/>
        <w:spacing w:before="220"/>
        <w:ind w:firstLine="540"/>
        <w:jc w:val="both"/>
      </w:pPr>
      <w:r>
        <w:t>11. В случае несоблюдения режима самоизоляции застрахованные лица возмещают Фонду причиненный ущерб в порядке, установленном законодательством Российской Федерации.</w:t>
      </w:r>
    </w:p>
    <w:p w:rsidR="00076C26" w:rsidRDefault="00076C26">
      <w:pPr>
        <w:pStyle w:val="ConsPlusNormal"/>
        <w:jc w:val="both"/>
      </w:pPr>
    </w:p>
    <w:p w:rsidR="00076C26" w:rsidRDefault="00076C26">
      <w:pPr>
        <w:pStyle w:val="ConsPlusNormal"/>
        <w:jc w:val="both"/>
      </w:pPr>
    </w:p>
    <w:p w:rsidR="00076C26" w:rsidRDefault="00076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17D" w:rsidRDefault="00D7317D">
      <w:bookmarkStart w:id="3" w:name="_GoBack"/>
      <w:bookmarkEnd w:id="3"/>
    </w:p>
    <w:sectPr w:rsidR="00D7317D" w:rsidSect="001C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26"/>
    <w:rsid w:val="00076C26"/>
    <w:rsid w:val="00D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617DF-BBC5-4269-B7EB-6F50C010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584D50F723CF88C0B1D75DC0514922C2009CC4CAB29B5401C8731DAC2C8B428E72C5FB0751F4C4F5ECD79FD6489C89581BA2D2GBp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84D50F723CF88C0B1D75DC0514922C70692C6CBBFC65E09917F1FAB23D455893BC9FA045AA094BAED8BDA835B9D8D5819A6CEB2FA01G2p0P" TargetMode="External"/><Relationship Id="rId5" Type="http://schemas.openxmlformats.org/officeDocument/2006/relationships/hyperlink" Target="consultantplus://offline/ref=76584D50F723CF88C0B1D75DC0514922C0029EC0CBB39B5401C8731DAC2C8B428E72C5FB045AA094B5B28ECF9203918C4607A2D4AEF80322G9p5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2020-04-10T15:41:00Z</dcterms:created>
  <dcterms:modified xsi:type="dcterms:W3CDTF">2020-04-10T15:41:00Z</dcterms:modified>
</cp:coreProperties>
</file>