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D9" w:rsidRDefault="007E32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32D9" w:rsidRDefault="007E32D9">
      <w:pPr>
        <w:pStyle w:val="ConsPlusNormal"/>
        <w:jc w:val="both"/>
        <w:outlineLvl w:val="0"/>
      </w:pPr>
    </w:p>
    <w:p w:rsidR="007E32D9" w:rsidRDefault="007E32D9">
      <w:pPr>
        <w:pStyle w:val="ConsPlusTitle"/>
        <w:jc w:val="center"/>
      </w:pPr>
      <w:r>
        <w:t>ФЕДЕРАЛЬНАЯ СЛУЖБА ПО НАДЗОРУ В СФЕРЕ ЗАЩИТЫ</w:t>
      </w:r>
    </w:p>
    <w:p w:rsidR="007E32D9" w:rsidRDefault="007E32D9">
      <w:pPr>
        <w:pStyle w:val="ConsPlusTitle"/>
        <w:jc w:val="center"/>
      </w:pPr>
      <w:r>
        <w:t>ПРАВ ПОТРЕБИТЕЛЕЙ И БЛАГОПОЛУЧИЯ ЧЕЛОВЕКА</w:t>
      </w:r>
    </w:p>
    <w:p w:rsidR="007E32D9" w:rsidRDefault="007E32D9">
      <w:pPr>
        <w:pStyle w:val="ConsPlusTitle"/>
        <w:jc w:val="center"/>
      </w:pPr>
    </w:p>
    <w:p w:rsidR="007E32D9" w:rsidRDefault="007E32D9">
      <w:pPr>
        <w:pStyle w:val="ConsPlusTitle"/>
        <w:jc w:val="center"/>
      </w:pPr>
      <w:r>
        <w:t>ГЛАВНЫЙ ГОСУДАРСТВЕННЫЙ САНИТАРНЫЙ ВРАЧ</w:t>
      </w:r>
    </w:p>
    <w:p w:rsidR="007E32D9" w:rsidRDefault="007E32D9">
      <w:pPr>
        <w:pStyle w:val="ConsPlusTitle"/>
        <w:jc w:val="center"/>
      </w:pPr>
      <w:r>
        <w:t>ПО ЖЕЛЕЗНОДОРОЖНОМУ ТРАНСПОРТУ РОССИЙСКОЙ ФЕДЕРАЦИИ</w:t>
      </w:r>
    </w:p>
    <w:p w:rsidR="007E32D9" w:rsidRDefault="007E32D9">
      <w:pPr>
        <w:pStyle w:val="ConsPlusTitle"/>
        <w:jc w:val="center"/>
      </w:pPr>
    </w:p>
    <w:p w:rsidR="007E32D9" w:rsidRDefault="007E32D9">
      <w:pPr>
        <w:pStyle w:val="ConsPlusTitle"/>
        <w:jc w:val="center"/>
      </w:pPr>
      <w:r>
        <w:t>ПОСТАНОВЛЕНИЕ</w:t>
      </w:r>
    </w:p>
    <w:p w:rsidR="007E32D9" w:rsidRDefault="007E32D9">
      <w:pPr>
        <w:pStyle w:val="ConsPlusTitle"/>
        <w:jc w:val="center"/>
      </w:pPr>
      <w:r>
        <w:t>от 17 марта 2020 г. N 4</w:t>
      </w:r>
    </w:p>
    <w:p w:rsidR="007E32D9" w:rsidRDefault="007E32D9">
      <w:pPr>
        <w:pStyle w:val="ConsPlusTitle"/>
        <w:jc w:val="center"/>
      </w:pPr>
    </w:p>
    <w:p w:rsidR="007E32D9" w:rsidRDefault="007E32D9">
      <w:pPr>
        <w:pStyle w:val="ConsPlusTitle"/>
        <w:jc w:val="center"/>
      </w:pPr>
      <w:r>
        <w:t>О ДОПОЛНИТЕЛЬНЫХ МЕРАХ</w:t>
      </w:r>
    </w:p>
    <w:p w:rsidR="007E32D9" w:rsidRDefault="007E32D9">
      <w:pPr>
        <w:pStyle w:val="ConsPlusTitle"/>
        <w:jc w:val="center"/>
      </w:pPr>
      <w:r>
        <w:t>ПО СНИЖЕНИЮ РИСКОВ РАСПРОСТРАНЕНИЯ COVID-19</w:t>
      </w:r>
    </w:p>
    <w:p w:rsidR="007E32D9" w:rsidRDefault="007E32D9">
      <w:pPr>
        <w:pStyle w:val="ConsPlusTitle"/>
        <w:jc w:val="center"/>
      </w:pPr>
      <w:r>
        <w:t>НА СЕТИ ЖЕЛЕЗНЫХ ДОРОГ</w:t>
      </w:r>
    </w:p>
    <w:p w:rsidR="007E32D9" w:rsidRDefault="007E32D9">
      <w:pPr>
        <w:pStyle w:val="ConsPlusNormal"/>
        <w:jc w:val="both"/>
      </w:pPr>
    </w:p>
    <w:p w:rsidR="007E32D9" w:rsidRDefault="007E32D9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2 14, ст. 1650),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13.03.2020 N 6 "О дополнительных мерах по снижению рисков распространения COVID-19" (зарегистрировано в Минюсте России 16 марта 2020 г.) постановляю:</w:t>
      </w:r>
    </w:p>
    <w:p w:rsidR="007E32D9" w:rsidRDefault="007E32D9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Генеральному директору ОАО "Российские железные дороги" О.В. Белозерову рекомендовать: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1.1. Обеспечить проведение лабораторного обследования на COVID2019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1.2. Организовать работу со структурными подразделениями, дочерними и зависимыми обществами по обеспечению выполнения рекомендаций по организации режима труда работников, в том числе по: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- обязательной дезинфекции контактных поверхностей (мебели, оргтехники и других) во всех помещениях в течение дня;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- использованию в помещениях оборудования по обеззараживанию воздуха;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- наличию в организации запаса дезинфицирующих средств для уборки помещений и обработки рук сотрудников;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- ограничению зарубежных командировок;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- 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1.3. Взять на контроль выполнение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 в структурных подразделениях, дочерних и зависимых обществах.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 xml:space="preserve">1.4. Обеспечить соблюдение противоэпидемического режима в образовательных </w:t>
      </w:r>
      <w:r>
        <w:lastRenderedPageBreak/>
        <w:t>организациях, по возможности обеспечить переход на дистанционное обучение.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1.5. Ограничить проведение массовых мероприятий.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1.6. Организовать работу по систематическому информированию железнодорожников и членов их семей (через средства массовой информации, оповещение посредством громкоговорящей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сердечнососудистой и эндокринной систем, о возможных рисках заражения COVID2019, а также доведению информации о необходимости ограничения посещений мест массового сосредоточения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 xml:space="preserve">1.7. Обеспечить контроль за выполнением медицинскими организациями по сети железных дорог поручений, определенных постановлениями Главного государственного санитарного врача Российской Федерации от 24.01.2020 </w:t>
      </w:r>
      <w:hyperlink r:id="rId7" w:history="1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 57269), от 02.03.2020 </w:t>
      </w:r>
      <w:hyperlink r:id="rId8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57643), постановлений Главного государственного санитарного врача по железнодорожному транспорту Российской Федерации от 24.01.2020 N 1 "О мерах по предупреждению завоза железнодорожным транспортом на территорию Российской Федерации больных (с подозрением на заболевание) новой коронавирусной инфекцией", от 06.03.2020 N 3 "О дополнительных мерах по снижению рисков завоза железнодорожным транспортом и распространения новой коронавирусной инфекции (2019-nCoV)".</w:t>
      </w:r>
    </w:p>
    <w:p w:rsidR="007E32D9" w:rsidRDefault="007E32D9">
      <w:pPr>
        <w:pStyle w:val="ConsPlusNormal"/>
        <w:spacing w:before="220"/>
        <w:ind w:firstLine="540"/>
        <w:jc w:val="both"/>
      </w:pPr>
      <w:bookmarkStart w:id="1" w:name="P28"/>
      <w:bookmarkEnd w:id="1"/>
      <w:r>
        <w:t>2. Начальнику Центральной дирекции здравоохранения ОАО "РЖД" Е.А. Жидковой: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2.1. Определить: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COVID-2019;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- перечень лабораторий учреждений здравоохранения по сети железных дорог,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- потребность в тест-системах для диагностики COVID-2019.</w:t>
      </w:r>
    </w:p>
    <w:p w:rsidR="007E32D9" w:rsidRDefault="007E32D9">
      <w:pPr>
        <w:pStyle w:val="ConsPlusNormal"/>
        <w:spacing w:before="220"/>
        <w:ind w:firstLine="540"/>
        <w:jc w:val="both"/>
      </w:pPr>
      <w:bookmarkStart w:id="2" w:name="P33"/>
      <w:bookmarkEnd w:id="2"/>
      <w:r>
        <w:t>2.2. Обеспечить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учреждений здравоохранения по сети железных дорог,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 xml:space="preserve">2.3. Провести совместно со специалистами территориальных отделов Управления Роспотребнадзора по железнодорожному транспорту, федеральных бюджетных учреждений здравоохранения - центров гигиены и эпидемиологии в субъектах Российской Федерации и по железнодорожному транспорту инструктаж работников лабораторий медицинских организаций, указанных в </w:t>
      </w:r>
      <w:hyperlink w:anchor="P33" w:history="1">
        <w:r>
          <w:rPr>
            <w:color w:val="0000FF"/>
          </w:rPr>
          <w:t>пункте 2.2</w:t>
        </w:r>
      </w:hyperlink>
      <w:r>
        <w:t xml:space="preserve"> настоящего Постановления до начала использования тест-систем для диагностики COVID-2019.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2.4. Обеспечить ежедневное информирование Управления Роспотребнадзора по железнодорожному транспорту об использовании тест-систем для диагностики COVID-2019.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lastRenderedPageBreak/>
        <w:t>2.5. При выявлении проб, содержащих возбудитель, обеспечить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федеральных бюджетных учреждений здравоохранения - центров гигиены и эпидемиологии в субъектах Российской Федерации и немедленную передачу информации об указанном случае в Управление Роспотребнадзора по железнодорожному транспорту.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2.6. Обеспечить отбор и направление в лаборатории федеральных бюджетных учреждений здравоохранения - центров гигиены и эпидемиологии в субъектах Российской Федерации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2.7. Организовать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2.8. Обеспечить выдачу листков нетрудоспособности лицам, находившимся в контакте с больным с подтвержденным лабораторно случаем COVID-2019.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 xml:space="preserve">3. Начальникам территориальных отделов Управления Роспотребнадзора по железнодорожному транспорту обеспечить контроль за исполнением </w:t>
      </w:r>
      <w:hyperlink w:anchor="P15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8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7E32D9" w:rsidRDefault="007E32D9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7E32D9" w:rsidRDefault="007E32D9">
      <w:pPr>
        <w:pStyle w:val="ConsPlusNormal"/>
        <w:jc w:val="both"/>
      </w:pPr>
    </w:p>
    <w:p w:rsidR="007E32D9" w:rsidRDefault="007E32D9">
      <w:pPr>
        <w:pStyle w:val="ConsPlusNormal"/>
        <w:jc w:val="right"/>
      </w:pPr>
      <w:r>
        <w:t>Ю.Н.КАСЬКОВ</w:t>
      </w:r>
    </w:p>
    <w:p w:rsidR="007E32D9" w:rsidRDefault="007E32D9">
      <w:pPr>
        <w:pStyle w:val="ConsPlusNormal"/>
        <w:jc w:val="both"/>
      </w:pPr>
    </w:p>
    <w:p w:rsidR="007E32D9" w:rsidRDefault="007E32D9">
      <w:pPr>
        <w:pStyle w:val="ConsPlusNormal"/>
        <w:jc w:val="both"/>
      </w:pPr>
    </w:p>
    <w:p w:rsidR="007E32D9" w:rsidRDefault="007E3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89" w:rsidRDefault="00097D89">
      <w:bookmarkStart w:id="3" w:name="_GoBack"/>
      <w:bookmarkEnd w:id="3"/>
    </w:p>
    <w:sectPr w:rsidR="00097D89" w:rsidSect="0048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9"/>
    <w:rsid w:val="00097D89"/>
    <w:rsid w:val="007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5F56-8AAE-4941-8101-82438AC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7980ECDB692544BE3D5C872D583F6374B271C0DE797180EFD7C62E67F93B9207FD6591993210484CE7601BE06q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7980ECDB692544BE3D5C872D583F6374B231D0AE097180EFD7C62E67F93B9207FD6591993210484CE7601BE06q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7980ECDB692544BE3D5C872D583F6374B271302E197180EFD7C62E67F93B9207FD6591993210484CE7601BE06q9M" TargetMode="External"/><Relationship Id="rId5" Type="http://schemas.openxmlformats.org/officeDocument/2006/relationships/hyperlink" Target="consultantplus://offline/ref=DB27980ECDB692544BE3D5C872D583F6374C201508E597180EFD7C62E67F93B9327F8E55199A3C0186DB2050F83C597D5427BAE2009E03F00Aq7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2020-04-09T12:42:00Z</dcterms:created>
  <dcterms:modified xsi:type="dcterms:W3CDTF">2020-04-09T12:43:00Z</dcterms:modified>
</cp:coreProperties>
</file>