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07" w:rsidRDefault="00544B07">
      <w:pPr>
        <w:pStyle w:val="ConsPlusTitlePage"/>
      </w:pPr>
      <w:r>
        <w:t xml:space="preserve">Документ предоставлен </w:t>
      </w:r>
      <w:hyperlink r:id="rId4" w:history="1">
        <w:r>
          <w:rPr>
            <w:color w:val="0000FF"/>
          </w:rPr>
          <w:t>КонсультантПлюс</w:t>
        </w:r>
      </w:hyperlink>
      <w:r>
        <w:br/>
      </w:r>
    </w:p>
    <w:p w:rsidR="00544B07" w:rsidRDefault="00544B07">
      <w:pPr>
        <w:pStyle w:val="ConsPlusNormal"/>
        <w:jc w:val="both"/>
        <w:outlineLvl w:val="0"/>
      </w:pPr>
    </w:p>
    <w:p w:rsidR="00544B07" w:rsidRDefault="00544B07">
      <w:pPr>
        <w:pStyle w:val="ConsPlusTitle"/>
        <w:jc w:val="center"/>
      </w:pPr>
      <w:r>
        <w:t>МИНИСТЕРСТВО ФИНАНСОВ РОССИЙСКОЙ ФЕДЕРАЦИИ</w:t>
      </w:r>
    </w:p>
    <w:p w:rsidR="00544B07" w:rsidRDefault="00544B07">
      <w:pPr>
        <w:pStyle w:val="ConsPlusTitle"/>
        <w:jc w:val="center"/>
      </w:pPr>
    </w:p>
    <w:p w:rsidR="00544B07" w:rsidRDefault="00544B07">
      <w:pPr>
        <w:pStyle w:val="ConsPlusTitle"/>
        <w:jc w:val="center"/>
      </w:pPr>
      <w:r>
        <w:t>ФЕДЕРАЛЬНАЯ НАЛОГОВАЯ СЛУЖБА</w:t>
      </w:r>
    </w:p>
    <w:p w:rsidR="00544B07" w:rsidRDefault="00544B07">
      <w:pPr>
        <w:pStyle w:val="ConsPlusTitle"/>
        <w:jc w:val="center"/>
      </w:pPr>
    </w:p>
    <w:p w:rsidR="00544B07" w:rsidRDefault="00544B07">
      <w:pPr>
        <w:pStyle w:val="ConsPlusTitle"/>
        <w:jc w:val="center"/>
      </w:pPr>
      <w:r>
        <w:t>ПИСЬМО</w:t>
      </w:r>
    </w:p>
    <w:p w:rsidR="00544B07" w:rsidRDefault="00544B07">
      <w:pPr>
        <w:pStyle w:val="ConsPlusTitle"/>
        <w:jc w:val="center"/>
      </w:pPr>
      <w:r>
        <w:t>от 24 марта 2020 г. N СД-4-2/4988@</w:t>
      </w:r>
    </w:p>
    <w:p w:rsidR="00544B07" w:rsidRDefault="00544B07">
      <w:pPr>
        <w:pStyle w:val="ConsPlusTitle"/>
        <w:jc w:val="center"/>
      </w:pPr>
    </w:p>
    <w:p w:rsidR="00544B07" w:rsidRDefault="00544B07">
      <w:pPr>
        <w:pStyle w:val="ConsPlusTitle"/>
        <w:jc w:val="center"/>
      </w:pPr>
      <w:r>
        <w:t>ОБ ИНФОРМАЦИИ</w:t>
      </w:r>
    </w:p>
    <w:p w:rsidR="00544B07" w:rsidRDefault="00544B07">
      <w:pPr>
        <w:pStyle w:val="ConsPlusTitle"/>
        <w:jc w:val="center"/>
      </w:pPr>
      <w:r>
        <w:t>О ВОЗНИКАЮЩИХ КОНФЛИКТНЫХ СИТУАЦИЯХ НА РЫНКЕ ТРУДА</w:t>
      </w:r>
    </w:p>
    <w:p w:rsidR="00544B07" w:rsidRDefault="00544B07">
      <w:pPr>
        <w:pStyle w:val="ConsPlusNormal"/>
        <w:jc w:val="both"/>
      </w:pPr>
    </w:p>
    <w:p w:rsidR="00544B07" w:rsidRDefault="00544B07">
      <w:pPr>
        <w:pStyle w:val="ConsPlusNormal"/>
        <w:ind w:firstLine="540"/>
        <w:jc w:val="both"/>
      </w:pPr>
      <w:r>
        <w:t xml:space="preserve">Федеральная налоговая служба в соответствии с </w:t>
      </w:r>
      <w:hyperlink r:id="rId5" w:history="1">
        <w:r>
          <w:rPr>
            <w:color w:val="0000FF"/>
          </w:rPr>
          <w:t>пунктом 2</w:t>
        </w:r>
      </w:hyperlink>
      <w:r>
        <w:t xml:space="preserve"> Перечня поручений Председателя Правительства Российской Федерации М.В. Мишустина по итогам совещания по экономическим вопросам 21 марта 2020 года поручает усилить контроль за поступающими обращениями граждан по возникающим конфликтным ситуациям на рынке труда, в том числе прямо или косвенно связанным с мерами, принимаемыми в целях противодействия распространения новой коронавирусной инфекции на территории Российской Федерации, в случаях получения информации о фактах невыплаты (несвоевременной выплаты) заработной платы или увольнения работников, сообщает следующее.</w:t>
      </w:r>
    </w:p>
    <w:p w:rsidR="00544B07" w:rsidRDefault="00544B07">
      <w:pPr>
        <w:pStyle w:val="ConsPlusNormal"/>
        <w:spacing w:before="220"/>
        <w:ind w:firstLine="540"/>
        <w:jc w:val="both"/>
      </w:pPr>
      <w:r>
        <w:t xml:space="preserve">В случае поступления обращений граждан, содержащих вышеуказанную информацию, в соответствии со </w:t>
      </w:r>
      <w:hyperlink r:id="rId6" w:history="1">
        <w:r>
          <w:rPr>
            <w:color w:val="0000FF"/>
          </w:rPr>
          <w:t>статьей 8</w:t>
        </w:r>
      </w:hyperlink>
      <w:r>
        <w:t xml:space="preserve"> Федерального закона от 02.05.2006 N 59-ФЗ "О порядке рассмотрения обращений граждан Российской Федерации" (далее - Закон N 59-ФЗ) незамедлительно направлять указанные обращения в соответствующую государственную инспекцию труда. В отношении работодателей, указанных в обращении граждан, осуществлять контрольно-аналитические мероприятия в рамках компетенции налоговых органов.</w:t>
      </w:r>
    </w:p>
    <w:p w:rsidR="00544B07" w:rsidRDefault="00544B07">
      <w:pPr>
        <w:pStyle w:val="ConsPlusNormal"/>
        <w:spacing w:before="220"/>
        <w:ind w:firstLine="540"/>
        <w:jc w:val="both"/>
      </w:pPr>
      <w:r>
        <w:t xml:space="preserve">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незамедлительно довести настоящее письмо до нижестоящих налоговых органов и обеспечить соблюдение порядка, установленного </w:t>
      </w:r>
      <w:hyperlink r:id="rId7" w:history="1">
        <w:r>
          <w:rPr>
            <w:color w:val="0000FF"/>
          </w:rPr>
          <w:t>статьей 8</w:t>
        </w:r>
      </w:hyperlink>
      <w:r>
        <w:t xml:space="preserve"> Закона N 59-ФЗ.</w:t>
      </w:r>
    </w:p>
    <w:p w:rsidR="00544B07" w:rsidRDefault="00544B07">
      <w:pPr>
        <w:pStyle w:val="ConsPlusNormal"/>
        <w:jc w:val="both"/>
      </w:pPr>
    </w:p>
    <w:p w:rsidR="00544B07" w:rsidRDefault="00544B07">
      <w:pPr>
        <w:pStyle w:val="ConsPlusNormal"/>
        <w:jc w:val="right"/>
      </w:pPr>
      <w:r>
        <w:t>Действительный</w:t>
      </w:r>
    </w:p>
    <w:p w:rsidR="00544B07" w:rsidRDefault="00544B07">
      <w:pPr>
        <w:pStyle w:val="ConsPlusNormal"/>
        <w:jc w:val="right"/>
      </w:pPr>
      <w:r>
        <w:t>государственный советник</w:t>
      </w:r>
    </w:p>
    <w:p w:rsidR="00544B07" w:rsidRDefault="00544B07">
      <w:pPr>
        <w:pStyle w:val="ConsPlusNormal"/>
        <w:jc w:val="right"/>
      </w:pPr>
      <w:r>
        <w:t>Российской Федерации</w:t>
      </w:r>
    </w:p>
    <w:p w:rsidR="00544B07" w:rsidRDefault="00544B07">
      <w:pPr>
        <w:pStyle w:val="ConsPlusNormal"/>
        <w:jc w:val="right"/>
      </w:pPr>
      <w:r>
        <w:t>2 класса</w:t>
      </w:r>
    </w:p>
    <w:p w:rsidR="00544B07" w:rsidRDefault="00544B07">
      <w:pPr>
        <w:pStyle w:val="ConsPlusNormal"/>
        <w:jc w:val="right"/>
      </w:pPr>
      <w:r>
        <w:t>Д.С.САТИН</w:t>
      </w:r>
    </w:p>
    <w:p w:rsidR="00544B07" w:rsidRDefault="00544B07">
      <w:pPr>
        <w:pStyle w:val="ConsPlusNormal"/>
        <w:jc w:val="both"/>
      </w:pPr>
    </w:p>
    <w:p w:rsidR="00544B07" w:rsidRDefault="00544B07">
      <w:pPr>
        <w:pStyle w:val="ConsPlusNormal"/>
        <w:jc w:val="both"/>
      </w:pPr>
    </w:p>
    <w:p w:rsidR="00544B07" w:rsidRDefault="00544B07">
      <w:pPr>
        <w:pStyle w:val="ConsPlusNormal"/>
        <w:pBdr>
          <w:top w:val="single" w:sz="6" w:space="0" w:color="auto"/>
        </w:pBdr>
        <w:spacing w:before="100" w:after="100"/>
        <w:jc w:val="both"/>
        <w:rPr>
          <w:sz w:val="2"/>
          <w:szCs w:val="2"/>
        </w:rPr>
      </w:pPr>
    </w:p>
    <w:p w:rsidR="006F22CB" w:rsidRDefault="006F22CB">
      <w:bookmarkStart w:id="0" w:name="_GoBack"/>
      <w:bookmarkEnd w:id="0"/>
    </w:p>
    <w:sectPr w:rsidR="006F22CB" w:rsidSect="008A6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07"/>
    <w:rsid w:val="00544B07"/>
    <w:rsid w:val="006F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B7272-3902-4B45-A9D8-74DEED0D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B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4B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B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4FE061BE1214D8FBF2E3A1F2BA3A7E166931095FF62F1082D36DAA53CD30E1C16342DB495501466B999AB7A44225978B9223814B5CF230y7a7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4FE061BE1214D8FBF2E3A1F2BA3A7E166931095FF62F1082D36DAA53CD30E1C16342DB495501466B999AB7A44225978B9223814B5CF230y7a7O" TargetMode="External"/><Relationship Id="rId5" Type="http://schemas.openxmlformats.org/officeDocument/2006/relationships/hyperlink" Target="consultantplus://offline/ref=B54FE061BE1214D8FBF2E3A1F2BA3A7E166C3D0058FE2F1082D36DAA53CD30E1C16342DB495501426D999AB7A44225978B9223814B5CF230y7a7O"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2020-04-10T14:26:00Z</dcterms:created>
  <dcterms:modified xsi:type="dcterms:W3CDTF">2020-04-10T14:27:00Z</dcterms:modified>
</cp:coreProperties>
</file>